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8B7" w:rsidRPr="008B38B7" w:rsidRDefault="008B38B7" w:rsidP="008B38B7">
      <w:pPr>
        <w:pStyle w:val="a3"/>
        <w:jc w:val="center"/>
        <w:rPr>
          <w:rFonts w:asciiTheme="majorBidi" w:hAnsiTheme="majorBidi" w:cstheme="majorBidi" w:hint="cs"/>
          <w:sz w:val="20"/>
          <w:szCs w:val="20"/>
          <w:rtl/>
        </w:rPr>
      </w:pPr>
      <w:r w:rsidRPr="008B38B7">
        <w:rPr>
          <w:rFonts w:asciiTheme="majorBidi" w:hAnsiTheme="majorBidi" w:cstheme="majorBidi" w:hint="cs"/>
          <w:sz w:val="20"/>
          <w:szCs w:val="20"/>
          <w:rtl/>
        </w:rPr>
        <w:t>כ"ז בתשרי תשע"ח</w:t>
      </w:r>
    </w:p>
    <w:p w:rsidR="008B38B7" w:rsidRPr="008B38B7" w:rsidRDefault="008B38B7" w:rsidP="008B38B7">
      <w:pPr>
        <w:pStyle w:val="a3"/>
        <w:jc w:val="center"/>
        <w:rPr>
          <w:rFonts w:asciiTheme="majorBidi" w:hAnsiTheme="majorBidi" w:cstheme="majorBidi" w:hint="cs"/>
          <w:sz w:val="20"/>
          <w:szCs w:val="20"/>
          <w:rtl/>
        </w:rPr>
      </w:pPr>
      <w:r w:rsidRPr="008B38B7">
        <w:rPr>
          <w:rFonts w:asciiTheme="majorBidi" w:hAnsiTheme="majorBidi" w:cstheme="majorBidi" w:hint="cs"/>
          <w:sz w:val="20"/>
          <w:szCs w:val="20"/>
          <w:rtl/>
        </w:rPr>
        <w:t>17.10.2017, ת"א</w:t>
      </w:r>
    </w:p>
    <w:p w:rsidR="008B38B7" w:rsidRDefault="008B38B7" w:rsidP="008B38B7">
      <w:pPr>
        <w:pStyle w:val="a3"/>
        <w:rPr>
          <w:rFonts w:asciiTheme="majorBidi" w:hAnsiTheme="majorBidi" w:cstheme="majorBidi" w:hint="cs"/>
          <w:sz w:val="20"/>
          <w:szCs w:val="20"/>
          <w:rtl/>
        </w:rPr>
      </w:pPr>
    </w:p>
    <w:p w:rsidR="008B38B7" w:rsidRDefault="008B38B7" w:rsidP="008B38B7">
      <w:pPr>
        <w:pStyle w:val="a3"/>
        <w:rPr>
          <w:rFonts w:asciiTheme="majorBidi" w:hAnsiTheme="majorBidi" w:cstheme="majorBidi" w:hint="cs"/>
          <w:sz w:val="20"/>
          <w:szCs w:val="20"/>
          <w:rtl/>
        </w:rPr>
      </w:pPr>
      <w:r w:rsidRPr="008B38B7">
        <w:rPr>
          <w:rFonts w:asciiTheme="majorBidi" w:hAnsiTheme="majorBidi" w:cstheme="majorBidi" w:hint="cs"/>
          <w:sz w:val="20"/>
          <w:szCs w:val="20"/>
          <w:rtl/>
        </w:rPr>
        <w:t>לאיילה לילי מוזס ולשני וחנון שלום רב,</w:t>
      </w:r>
    </w:p>
    <w:p w:rsidR="008B38B7" w:rsidRDefault="008B38B7" w:rsidP="008B38B7">
      <w:pPr>
        <w:pStyle w:val="a3"/>
        <w:rPr>
          <w:rFonts w:asciiTheme="majorBidi" w:hAnsiTheme="majorBidi" w:cstheme="majorBidi" w:hint="cs"/>
          <w:sz w:val="20"/>
          <w:szCs w:val="20"/>
          <w:rtl/>
        </w:rPr>
      </w:pPr>
    </w:p>
    <w:p w:rsidR="008B38B7" w:rsidRDefault="008B38B7" w:rsidP="008B38B7">
      <w:pPr>
        <w:pStyle w:val="a3"/>
        <w:rPr>
          <w:rFonts w:asciiTheme="majorBidi" w:hAnsiTheme="majorBidi" w:cstheme="majorBidi" w:hint="cs"/>
          <w:sz w:val="20"/>
          <w:szCs w:val="20"/>
          <w:rtl/>
        </w:rPr>
      </w:pPr>
      <w:r>
        <w:rPr>
          <w:rFonts w:asciiTheme="majorBidi" w:hAnsiTheme="majorBidi" w:cstheme="majorBidi" w:hint="cs"/>
          <w:sz w:val="20"/>
          <w:szCs w:val="20"/>
          <w:rtl/>
        </w:rPr>
        <w:t xml:space="preserve">שמחתי להיות בין משתתפי האנתולוגיה 'תמונה קבוצתית </w:t>
      </w:r>
      <w:r>
        <w:rPr>
          <w:rFonts w:asciiTheme="majorBidi" w:hAnsiTheme="majorBidi" w:cstheme="majorBidi"/>
          <w:sz w:val="20"/>
          <w:szCs w:val="20"/>
          <w:rtl/>
        </w:rPr>
        <w:t>–</w:t>
      </w:r>
      <w:r>
        <w:rPr>
          <w:rFonts w:asciiTheme="majorBidi" w:hAnsiTheme="majorBidi" w:cstheme="majorBidi" w:hint="cs"/>
          <w:sz w:val="20"/>
          <w:szCs w:val="20"/>
          <w:rtl/>
        </w:rPr>
        <w:t xml:space="preserve"> ספרות ישראלית במאה ה-21'.</w:t>
      </w:r>
    </w:p>
    <w:p w:rsidR="00E64DE9" w:rsidRDefault="003B431F" w:rsidP="00E64DE9">
      <w:pPr>
        <w:pStyle w:val="a3"/>
        <w:rPr>
          <w:rFonts w:asciiTheme="majorBidi" w:hAnsiTheme="majorBidi" w:cstheme="majorBidi" w:hint="cs"/>
          <w:sz w:val="20"/>
          <w:szCs w:val="20"/>
          <w:rtl/>
        </w:rPr>
      </w:pPr>
      <w:r>
        <w:rPr>
          <w:rFonts w:asciiTheme="majorBidi" w:hAnsiTheme="majorBidi" w:cstheme="majorBidi" w:hint="cs"/>
          <w:sz w:val="20"/>
          <w:szCs w:val="20"/>
          <w:rtl/>
        </w:rPr>
        <w:t>זוהי אנתולוגיה</w:t>
      </w:r>
      <w:r w:rsidR="00F1179E">
        <w:rPr>
          <w:rFonts w:asciiTheme="majorBidi" w:hAnsiTheme="majorBidi" w:cstheme="majorBidi" w:hint="cs"/>
          <w:sz w:val="20"/>
          <w:szCs w:val="20"/>
          <w:rtl/>
        </w:rPr>
        <w:t>, רב-קולית ורב-גוֹ</w:t>
      </w:r>
      <w:r w:rsidR="009A4A3D">
        <w:rPr>
          <w:rFonts w:asciiTheme="majorBidi" w:hAnsiTheme="majorBidi" w:cstheme="majorBidi" w:hint="cs"/>
          <w:sz w:val="20"/>
          <w:szCs w:val="20"/>
          <w:rtl/>
        </w:rPr>
        <w:t xml:space="preserve">נית, </w:t>
      </w:r>
      <w:r>
        <w:rPr>
          <w:rFonts w:asciiTheme="majorBidi" w:hAnsiTheme="majorBidi" w:cstheme="majorBidi" w:hint="cs"/>
          <w:sz w:val="20"/>
          <w:szCs w:val="20"/>
          <w:rtl/>
        </w:rPr>
        <w:t xml:space="preserve"> מרשימה בהיקפה ובכמותה. </w:t>
      </w:r>
      <w:r w:rsidR="00E64DE9">
        <w:rPr>
          <w:rFonts w:asciiTheme="majorBidi" w:hAnsiTheme="majorBidi" w:cstheme="majorBidi" w:hint="cs"/>
          <w:sz w:val="20"/>
          <w:szCs w:val="20"/>
          <w:rtl/>
        </w:rPr>
        <w:t xml:space="preserve">כידוע, </w:t>
      </w:r>
      <w:r>
        <w:rPr>
          <w:rFonts w:asciiTheme="majorBidi" w:hAnsiTheme="majorBidi" w:cstheme="majorBidi" w:hint="cs"/>
          <w:sz w:val="20"/>
          <w:szCs w:val="20"/>
          <w:rtl/>
        </w:rPr>
        <w:t xml:space="preserve">הכמות יוצרת איכות. </w:t>
      </w:r>
      <w:r w:rsidR="00E64DE9">
        <w:rPr>
          <w:rFonts w:asciiTheme="majorBidi" w:hAnsiTheme="majorBidi" w:cstheme="majorBidi" w:hint="cs"/>
          <w:sz w:val="20"/>
          <w:szCs w:val="20"/>
          <w:rtl/>
        </w:rPr>
        <w:t>האנתולוגיה</w:t>
      </w:r>
      <w:r>
        <w:rPr>
          <w:rFonts w:asciiTheme="majorBidi" w:hAnsiTheme="majorBidi" w:cstheme="majorBidi" w:hint="cs"/>
          <w:sz w:val="20"/>
          <w:szCs w:val="20"/>
          <w:rtl/>
        </w:rPr>
        <w:t xml:space="preserve"> מתאפיינת במגוון רחב של קולות, ביניהם </w:t>
      </w:r>
      <w:r w:rsidR="00E64DE9">
        <w:rPr>
          <w:rFonts w:asciiTheme="majorBidi" w:hAnsiTheme="majorBidi" w:cstheme="majorBidi" w:hint="cs"/>
          <w:sz w:val="20"/>
          <w:szCs w:val="20"/>
          <w:rtl/>
        </w:rPr>
        <w:t>קולות חבויים, שאינם</w:t>
      </w:r>
      <w:r>
        <w:rPr>
          <w:rFonts w:asciiTheme="majorBidi" w:hAnsiTheme="majorBidi" w:cstheme="majorBidi" w:hint="cs"/>
          <w:sz w:val="20"/>
          <w:szCs w:val="20"/>
          <w:rtl/>
        </w:rPr>
        <w:t xml:space="preserve"> נשמעים בדרך כלל, וכעת הם נחשפים ויוצרים </w:t>
      </w:r>
      <w:r w:rsidR="00E64DE9">
        <w:rPr>
          <w:rFonts w:asciiTheme="majorBidi" w:hAnsiTheme="majorBidi" w:cstheme="majorBidi" w:hint="cs"/>
          <w:sz w:val="20"/>
          <w:szCs w:val="20"/>
          <w:rtl/>
        </w:rPr>
        <w:t xml:space="preserve">יחד עם הקולות המוּכּרים, </w:t>
      </w:r>
      <w:r>
        <w:rPr>
          <w:rFonts w:asciiTheme="majorBidi" w:hAnsiTheme="majorBidi" w:cstheme="majorBidi" w:hint="cs"/>
          <w:sz w:val="20"/>
          <w:szCs w:val="20"/>
          <w:rtl/>
        </w:rPr>
        <w:t>את הפסיפס המגו</w:t>
      </w:r>
      <w:r w:rsidR="00E64DE9">
        <w:rPr>
          <w:rFonts w:asciiTheme="majorBidi" w:hAnsiTheme="majorBidi" w:cstheme="majorBidi" w:hint="cs"/>
          <w:sz w:val="20"/>
          <w:szCs w:val="20"/>
          <w:rtl/>
        </w:rPr>
        <w:t>ון של מפת הספרות העברית המורכבת</w:t>
      </w:r>
      <w:r>
        <w:rPr>
          <w:rFonts w:asciiTheme="majorBidi" w:hAnsiTheme="majorBidi" w:cstheme="majorBidi" w:hint="cs"/>
          <w:sz w:val="20"/>
          <w:szCs w:val="20"/>
          <w:rtl/>
        </w:rPr>
        <w:t xml:space="preserve"> בזמן נתון. </w:t>
      </w:r>
      <w:r w:rsidR="00E64DE9">
        <w:rPr>
          <w:rFonts w:asciiTheme="majorBidi" w:hAnsiTheme="majorBidi" w:cstheme="majorBidi" w:hint="cs"/>
          <w:sz w:val="20"/>
          <w:szCs w:val="20"/>
          <w:rtl/>
        </w:rPr>
        <w:t>חשוב במיוחד שיתופם של יוצרים שאינם כותבים עברית</w:t>
      </w:r>
      <w:r w:rsidR="009A4A3D">
        <w:rPr>
          <w:rFonts w:asciiTheme="majorBidi" w:hAnsiTheme="majorBidi" w:cstheme="majorBidi" w:hint="cs"/>
          <w:sz w:val="20"/>
          <w:szCs w:val="20"/>
          <w:rtl/>
        </w:rPr>
        <w:t>,  החיים במדינת ישראל, ש</w:t>
      </w:r>
      <w:r w:rsidR="00E64DE9">
        <w:rPr>
          <w:rFonts w:asciiTheme="majorBidi" w:hAnsiTheme="majorBidi" w:cstheme="majorBidi" w:hint="cs"/>
          <w:sz w:val="20"/>
          <w:szCs w:val="20"/>
          <w:rtl/>
        </w:rPr>
        <w:t>קולם מצטרף למסכת היצירה הספרות</w:t>
      </w:r>
      <w:r w:rsidR="009A4A3D">
        <w:rPr>
          <w:rFonts w:asciiTheme="majorBidi" w:hAnsiTheme="majorBidi" w:cstheme="majorBidi" w:hint="cs"/>
          <w:sz w:val="20"/>
          <w:szCs w:val="20"/>
          <w:rtl/>
        </w:rPr>
        <w:t>ית הכוללת</w:t>
      </w:r>
      <w:r w:rsidR="00E64DE9">
        <w:rPr>
          <w:rFonts w:asciiTheme="majorBidi" w:hAnsiTheme="majorBidi" w:cstheme="majorBidi" w:hint="cs"/>
          <w:sz w:val="20"/>
          <w:szCs w:val="20"/>
          <w:rtl/>
        </w:rPr>
        <w:t>.</w:t>
      </w:r>
    </w:p>
    <w:p w:rsidR="00E64DE9" w:rsidRDefault="00E64DE9" w:rsidP="00E64DE9">
      <w:pPr>
        <w:pStyle w:val="a3"/>
        <w:rPr>
          <w:rFonts w:asciiTheme="majorBidi" w:hAnsiTheme="majorBidi" w:cstheme="majorBidi" w:hint="cs"/>
          <w:sz w:val="20"/>
          <w:szCs w:val="20"/>
          <w:rtl/>
        </w:rPr>
      </w:pPr>
      <w:r>
        <w:rPr>
          <w:rFonts w:asciiTheme="majorBidi" w:hAnsiTheme="majorBidi" w:cstheme="majorBidi" w:hint="cs"/>
          <w:sz w:val="20"/>
          <w:szCs w:val="20"/>
          <w:rtl/>
        </w:rPr>
        <w:t>הקורא פוגש שוב יצירות מוכרות ואהובות, ובד בבד מקיים מפגש ראשון עם יצירות שטרם הכיר</w:t>
      </w:r>
      <w:r w:rsidR="00893B66">
        <w:rPr>
          <w:rFonts w:asciiTheme="majorBidi" w:hAnsiTheme="majorBidi" w:cstheme="majorBidi" w:hint="cs"/>
          <w:sz w:val="20"/>
          <w:szCs w:val="20"/>
          <w:rtl/>
        </w:rPr>
        <w:t>,</w:t>
      </w:r>
      <w:r>
        <w:rPr>
          <w:rFonts w:asciiTheme="majorBidi" w:hAnsiTheme="majorBidi" w:cstheme="majorBidi" w:hint="cs"/>
          <w:sz w:val="20"/>
          <w:szCs w:val="20"/>
          <w:rtl/>
        </w:rPr>
        <w:t xml:space="preserve"> </w:t>
      </w:r>
      <w:r w:rsidR="00491337">
        <w:rPr>
          <w:rFonts w:asciiTheme="majorBidi" w:hAnsiTheme="majorBidi" w:cstheme="majorBidi" w:hint="cs"/>
          <w:sz w:val="20"/>
          <w:szCs w:val="20"/>
          <w:rtl/>
        </w:rPr>
        <w:t>מעניינות ו</w:t>
      </w:r>
      <w:r>
        <w:rPr>
          <w:rFonts w:asciiTheme="majorBidi" w:hAnsiTheme="majorBidi" w:cstheme="majorBidi" w:hint="cs"/>
          <w:sz w:val="20"/>
          <w:szCs w:val="20"/>
          <w:rtl/>
        </w:rPr>
        <w:t>מעוררות מחשבה</w:t>
      </w:r>
      <w:r w:rsidR="00491337">
        <w:rPr>
          <w:rFonts w:asciiTheme="majorBidi" w:hAnsiTheme="majorBidi" w:cstheme="majorBidi" w:hint="cs"/>
          <w:sz w:val="20"/>
          <w:szCs w:val="20"/>
          <w:rtl/>
        </w:rPr>
        <w:t>.</w:t>
      </w:r>
    </w:p>
    <w:p w:rsidR="00491337" w:rsidRDefault="00491337" w:rsidP="00E64DE9">
      <w:pPr>
        <w:pStyle w:val="a3"/>
        <w:rPr>
          <w:rFonts w:asciiTheme="majorBidi" w:hAnsiTheme="majorBidi" w:cstheme="majorBidi" w:hint="cs"/>
          <w:sz w:val="20"/>
          <w:szCs w:val="20"/>
          <w:rtl/>
        </w:rPr>
      </w:pPr>
      <w:r>
        <w:rPr>
          <w:rFonts w:asciiTheme="majorBidi" w:hAnsiTheme="majorBidi" w:cstheme="majorBidi" w:hint="cs"/>
          <w:sz w:val="20"/>
          <w:szCs w:val="20"/>
          <w:rtl/>
        </w:rPr>
        <w:t xml:space="preserve">"אחרית הדבר" של גדעון טיקוצקי, מרתקת ומאלפת. היא מקשרת בין ראשונים לאחרונים, מגלה את סימני ההיכר המשותפים של הספרות העברית לדורותיה, בלשון עדינה ופיוטית. </w:t>
      </w:r>
    </w:p>
    <w:p w:rsidR="00491337" w:rsidRDefault="00491337" w:rsidP="00E64DE9">
      <w:pPr>
        <w:pStyle w:val="a3"/>
        <w:rPr>
          <w:rFonts w:asciiTheme="majorBidi" w:hAnsiTheme="majorBidi" w:cstheme="majorBidi" w:hint="cs"/>
          <w:sz w:val="20"/>
          <w:szCs w:val="20"/>
          <w:rtl/>
        </w:rPr>
      </w:pPr>
      <w:r>
        <w:rPr>
          <w:rFonts w:asciiTheme="majorBidi" w:hAnsiTheme="majorBidi" w:cstheme="majorBidi" w:hint="cs"/>
          <w:sz w:val="20"/>
          <w:szCs w:val="20"/>
          <w:rtl/>
        </w:rPr>
        <w:t>חשובה במיוחד הביוגרפיה, שקדמה ל</w:t>
      </w:r>
      <w:r w:rsidR="00DE1810">
        <w:rPr>
          <w:rFonts w:asciiTheme="majorBidi" w:hAnsiTheme="majorBidi" w:cstheme="majorBidi" w:hint="cs"/>
          <w:sz w:val="20"/>
          <w:szCs w:val="20"/>
          <w:rtl/>
        </w:rPr>
        <w:t xml:space="preserve">כל </w:t>
      </w:r>
      <w:r>
        <w:rPr>
          <w:rFonts w:asciiTheme="majorBidi" w:hAnsiTheme="majorBidi" w:cstheme="majorBidi" w:hint="cs"/>
          <w:sz w:val="20"/>
          <w:szCs w:val="20"/>
          <w:rtl/>
        </w:rPr>
        <w:t>יצירה, שבה הציג כל משתתף את כרטיס-הביקור שלו. להוציא בודדים שחרגו מן המסגרת המצומצמת שהוקצתה לכל אחד, הציגו מרבית המשתתפים את עצמם בקיצור הראוי. ביוגרפיות קצרות אלה מ</w:t>
      </w:r>
      <w:r w:rsidR="00206457">
        <w:rPr>
          <w:rFonts w:asciiTheme="majorBidi" w:hAnsiTheme="majorBidi" w:cstheme="majorBidi" w:hint="cs"/>
          <w:sz w:val="20"/>
          <w:szCs w:val="20"/>
          <w:rtl/>
        </w:rPr>
        <w:t>ְ</w:t>
      </w:r>
      <w:bookmarkStart w:id="0" w:name="_GoBack"/>
      <w:bookmarkEnd w:id="0"/>
      <w:r>
        <w:rPr>
          <w:rFonts w:asciiTheme="majorBidi" w:hAnsiTheme="majorBidi" w:cstheme="majorBidi" w:hint="cs"/>
          <w:sz w:val="20"/>
          <w:szCs w:val="20"/>
          <w:rtl/>
        </w:rPr>
        <w:t>חזקות את "התמונה הקבוצ</w:t>
      </w:r>
      <w:r w:rsidR="00FD22B5">
        <w:rPr>
          <w:rFonts w:asciiTheme="majorBidi" w:hAnsiTheme="majorBidi" w:cstheme="majorBidi" w:hint="cs"/>
          <w:sz w:val="20"/>
          <w:szCs w:val="20"/>
          <w:rtl/>
        </w:rPr>
        <w:t xml:space="preserve">תית" ומסייעות </w:t>
      </w:r>
      <w:r w:rsidR="00911894">
        <w:rPr>
          <w:rFonts w:asciiTheme="majorBidi" w:hAnsiTheme="majorBidi" w:cstheme="majorBidi" w:hint="cs"/>
          <w:sz w:val="20"/>
          <w:szCs w:val="20"/>
          <w:rtl/>
        </w:rPr>
        <w:t xml:space="preserve"> להעמקת הקשב בכל יצירה. </w:t>
      </w:r>
    </w:p>
    <w:p w:rsidR="00DD5687" w:rsidRDefault="00DD5687" w:rsidP="00E64DE9">
      <w:pPr>
        <w:pStyle w:val="a3"/>
        <w:rPr>
          <w:rFonts w:asciiTheme="majorBidi" w:hAnsiTheme="majorBidi" w:cstheme="majorBidi" w:hint="cs"/>
          <w:sz w:val="20"/>
          <w:szCs w:val="20"/>
          <w:rtl/>
        </w:rPr>
      </w:pPr>
      <w:r>
        <w:rPr>
          <w:rFonts w:asciiTheme="majorBidi" w:hAnsiTheme="majorBidi" w:cstheme="majorBidi" w:hint="cs"/>
          <w:sz w:val="20"/>
          <w:szCs w:val="20"/>
          <w:rtl/>
        </w:rPr>
        <w:t>הנספחים השונים, המ</w:t>
      </w:r>
      <w:r w:rsidR="009A4A3D">
        <w:rPr>
          <w:rFonts w:asciiTheme="majorBidi" w:hAnsiTheme="majorBidi" w:cstheme="majorBidi" w:hint="cs"/>
          <w:sz w:val="20"/>
          <w:szCs w:val="20"/>
          <w:rtl/>
        </w:rPr>
        <w:t>ְ</w:t>
      </w:r>
      <w:r>
        <w:rPr>
          <w:rFonts w:asciiTheme="majorBidi" w:hAnsiTheme="majorBidi" w:cstheme="majorBidi" w:hint="cs"/>
          <w:sz w:val="20"/>
          <w:szCs w:val="20"/>
          <w:rtl/>
        </w:rPr>
        <w:t xml:space="preserve">פלחים את "התמונה הקבוצתית", מוסיפים הרבה להבנת הסוציולוגיה של הספרות העברית במדינת ישראל והתפתחותה מאז שנות העשרים של המאה הקודמת ועד היום. זהו כלי עזר מן המדרגה הראשונה למחקר הספרות העברית מנקודות מבט מגוונות. </w:t>
      </w:r>
    </w:p>
    <w:p w:rsidR="003E7269" w:rsidRDefault="003E7269" w:rsidP="00E64DE9">
      <w:pPr>
        <w:pStyle w:val="a3"/>
        <w:rPr>
          <w:rFonts w:asciiTheme="majorBidi" w:hAnsiTheme="majorBidi" w:cstheme="majorBidi" w:hint="cs"/>
          <w:sz w:val="20"/>
          <w:szCs w:val="20"/>
          <w:rtl/>
        </w:rPr>
      </w:pPr>
      <w:r>
        <w:rPr>
          <w:rFonts w:asciiTheme="majorBidi" w:hAnsiTheme="majorBidi" w:cstheme="majorBidi" w:hint="cs"/>
          <w:sz w:val="20"/>
          <w:szCs w:val="20"/>
          <w:rtl/>
        </w:rPr>
        <w:t xml:space="preserve">המאמץ האדיר שהושקע בביצוע רעיון האנתולוגיה הצליח במלואו. יש להריע לעורכת איילה לילי </w:t>
      </w:r>
      <w:proofErr w:type="spellStart"/>
      <w:r>
        <w:rPr>
          <w:rFonts w:asciiTheme="majorBidi" w:hAnsiTheme="majorBidi" w:cstheme="majorBidi" w:hint="cs"/>
          <w:sz w:val="20"/>
          <w:szCs w:val="20"/>
          <w:rtl/>
        </w:rPr>
        <w:t>לניאדו</w:t>
      </w:r>
      <w:proofErr w:type="spellEnd"/>
      <w:r>
        <w:rPr>
          <w:rFonts w:asciiTheme="majorBidi" w:hAnsiTheme="majorBidi" w:cstheme="majorBidi" w:hint="cs"/>
          <w:sz w:val="20"/>
          <w:szCs w:val="20"/>
          <w:rtl/>
        </w:rPr>
        <w:t xml:space="preserve"> מוזס ולכל העושים במלאכה, שלא חסכו דבר, כדי שהאנתולוגיה תצא כלולה בהדרה. ההקדשה האישית</w:t>
      </w:r>
      <w:r w:rsidR="009A4A3D">
        <w:rPr>
          <w:rFonts w:asciiTheme="majorBidi" w:hAnsiTheme="majorBidi" w:cstheme="majorBidi" w:hint="cs"/>
          <w:sz w:val="20"/>
          <w:szCs w:val="20"/>
          <w:rtl/>
        </w:rPr>
        <w:t xml:space="preserve">, של היוזמת והעורכת, </w:t>
      </w:r>
      <w:r>
        <w:rPr>
          <w:rFonts w:asciiTheme="majorBidi" w:hAnsiTheme="majorBidi" w:cstheme="majorBidi" w:hint="cs"/>
          <w:sz w:val="20"/>
          <w:szCs w:val="20"/>
          <w:rtl/>
        </w:rPr>
        <w:t xml:space="preserve"> </w:t>
      </w:r>
      <w:r w:rsidR="009A4A3D">
        <w:rPr>
          <w:rFonts w:asciiTheme="majorBidi" w:hAnsiTheme="majorBidi" w:cstheme="majorBidi" w:hint="cs"/>
          <w:sz w:val="20"/>
          <w:szCs w:val="20"/>
          <w:rtl/>
        </w:rPr>
        <w:t>בשער</w:t>
      </w:r>
      <w:r>
        <w:rPr>
          <w:rFonts w:asciiTheme="majorBidi" w:hAnsiTheme="majorBidi" w:cstheme="majorBidi" w:hint="cs"/>
          <w:sz w:val="20"/>
          <w:szCs w:val="20"/>
          <w:rtl/>
        </w:rPr>
        <w:t xml:space="preserve"> מוסיפה נופך משפחתי מרגש. </w:t>
      </w:r>
    </w:p>
    <w:p w:rsidR="005F7EA4" w:rsidRDefault="005F7EA4" w:rsidP="00E64DE9">
      <w:pPr>
        <w:pStyle w:val="a3"/>
        <w:rPr>
          <w:rFonts w:asciiTheme="majorBidi" w:hAnsiTheme="majorBidi" w:cstheme="majorBidi" w:hint="cs"/>
          <w:sz w:val="20"/>
          <w:szCs w:val="20"/>
          <w:rtl/>
        </w:rPr>
      </w:pPr>
      <w:r>
        <w:rPr>
          <w:rFonts w:asciiTheme="majorBidi" w:hAnsiTheme="majorBidi" w:cstheme="majorBidi" w:hint="cs"/>
          <w:sz w:val="20"/>
          <w:szCs w:val="20"/>
          <w:rtl/>
        </w:rPr>
        <w:t xml:space="preserve">אני מאחלת לעושים במלאכה ולאנתולוגיה הצלחה גדולה. אני מקווה שתזכה לתפוצה גדולה </w:t>
      </w:r>
      <w:r w:rsidR="009A4A3D">
        <w:rPr>
          <w:rFonts w:asciiTheme="majorBidi" w:hAnsiTheme="majorBidi" w:cstheme="majorBidi" w:hint="cs"/>
          <w:sz w:val="20"/>
          <w:szCs w:val="20"/>
          <w:rtl/>
        </w:rPr>
        <w:t>ו</w:t>
      </w:r>
      <w:r>
        <w:rPr>
          <w:rFonts w:asciiTheme="majorBidi" w:hAnsiTheme="majorBidi" w:cstheme="majorBidi" w:hint="cs"/>
          <w:sz w:val="20"/>
          <w:szCs w:val="20"/>
          <w:rtl/>
        </w:rPr>
        <w:t xml:space="preserve">לשימוש נרחב בקרב אוהבי הספרות העברית ולומדיה. </w:t>
      </w:r>
    </w:p>
    <w:p w:rsidR="00081574" w:rsidRDefault="00081574" w:rsidP="00E64DE9">
      <w:pPr>
        <w:pStyle w:val="a3"/>
        <w:rPr>
          <w:rFonts w:asciiTheme="majorBidi" w:hAnsiTheme="majorBidi" w:cstheme="majorBidi" w:hint="cs"/>
          <w:sz w:val="20"/>
          <w:szCs w:val="20"/>
          <w:rtl/>
        </w:rPr>
      </w:pPr>
    </w:p>
    <w:p w:rsidR="00081574" w:rsidRDefault="00081574" w:rsidP="00E64DE9">
      <w:pPr>
        <w:pStyle w:val="a3"/>
        <w:rPr>
          <w:rFonts w:asciiTheme="majorBidi" w:hAnsiTheme="majorBidi" w:cstheme="majorBidi" w:hint="cs"/>
          <w:sz w:val="20"/>
          <w:szCs w:val="20"/>
          <w:rtl/>
        </w:rPr>
      </w:pPr>
      <w:r>
        <w:rPr>
          <w:rFonts w:asciiTheme="majorBidi" w:hAnsiTheme="majorBidi" w:cstheme="majorBidi" w:hint="cs"/>
          <w:sz w:val="20"/>
          <w:szCs w:val="20"/>
          <w:rtl/>
        </w:rPr>
        <w:t xml:space="preserve">הערות הביקורת שלי, </w:t>
      </w:r>
      <w:r w:rsidR="00F17987">
        <w:rPr>
          <w:rFonts w:asciiTheme="majorBidi" w:hAnsiTheme="majorBidi" w:cstheme="majorBidi" w:hint="cs"/>
          <w:sz w:val="20"/>
          <w:szCs w:val="20"/>
          <w:rtl/>
        </w:rPr>
        <w:t xml:space="preserve">טכניות ברובן, </w:t>
      </w:r>
      <w:r>
        <w:rPr>
          <w:rFonts w:asciiTheme="majorBidi" w:hAnsiTheme="majorBidi" w:cstheme="majorBidi" w:hint="cs"/>
          <w:sz w:val="20"/>
          <w:szCs w:val="20"/>
          <w:rtl/>
        </w:rPr>
        <w:t>אינן פוגמות בהערכה הרבה שלי לאנתולוגיה מיוחדת וחשובה זו.</w:t>
      </w:r>
    </w:p>
    <w:p w:rsidR="00081574" w:rsidRDefault="00081574" w:rsidP="00E64DE9">
      <w:pPr>
        <w:pStyle w:val="a3"/>
        <w:rPr>
          <w:rFonts w:asciiTheme="majorBidi" w:hAnsiTheme="majorBidi" w:cstheme="majorBidi" w:hint="cs"/>
          <w:sz w:val="20"/>
          <w:szCs w:val="20"/>
          <w:rtl/>
        </w:rPr>
      </w:pPr>
      <w:r>
        <w:rPr>
          <w:rFonts w:asciiTheme="majorBidi" w:hAnsiTheme="majorBidi" w:cstheme="majorBidi" w:hint="cs"/>
          <w:sz w:val="20"/>
          <w:szCs w:val="20"/>
          <w:rtl/>
        </w:rPr>
        <w:t>*אחדים מן המשתתפים, ובמיוחד מן המשת</w:t>
      </w:r>
      <w:r w:rsidR="00F17987">
        <w:rPr>
          <w:rFonts w:asciiTheme="majorBidi" w:hAnsiTheme="majorBidi" w:cstheme="majorBidi" w:hint="cs"/>
          <w:sz w:val="20"/>
          <w:szCs w:val="20"/>
          <w:rtl/>
        </w:rPr>
        <w:t xml:space="preserve">תפות, העלימו את שנת הולדתן. </w:t>
      </w:r>
      <w:r w:rsidR="007B4210">
        <w:rPr>
          <w:rFonts w:asciiTheme="majorBidi" w:hAnsiTheme="majorBidi" w:cstheme="majorBidi" w:hint="cs"/>
          <w:sz w:val="20"/>
          <w:szCs w:val="20"/>
          <w:rtl/>
        </w:rPr>
        <w:t xml:space="preserve">מעשה שאינו </w:t>
      </w:r>
      <w:r w:rsidR="00F17987">
        <w:rPr>
          <w:rFonts w:asciiTheme="majorBidi" w:hAnsiTheme="majorBidi" w:cstheme="majorBidi" w:hint="cs"/>
          <w:sz w:val="20"/>
          <w:szCs w:val="20"/>
          <w:rtl/>
        </w:rPr>
        <w:t>ראוי</w:t>
      </w:r>
      <w:r>
        <w:rPr>
          <w:rFonts w:asciiTheme="majorBidi" w:hAnsiTheme="majorBidi" w:cstheme="majorBidi" w:hint="cs"/>
          <w:sz w:val="20"/>
          <w:szCs w:val="20"/>
          <w:rtl/>
        </w:rPr>
        <w:t xml:space="preserve"> באנתולוגיה, המסודרת לפי תאריכי הלידה. </w:t>
      </w:r>
    </w:p>
    <w:p w:rsidR="008A07C3" w:rsidRDefault="008A07C3" w:rsidP="00E64DE9">
      <w:pPr>
        <w:pStyle w:val="a3"/>
        <w:rPr>
          <w:rFonts w:asciiTheme="majorBidi" w:hAnsiTheme="majorBidi" w:cstheme="majorBidi" w:hint="cs"/>
          <w:sz w:val="20"/>
          <w:szCs w:val="20"/>
          <w:rtl/>
        </w:rPr>
      </w:pPr>
      <w:r>
        <w:rPr>
          <w:rFonts w:asciiTheme="majorBidi" w:hAnsiTheme="majorBidi" w:cstheme="majorBidi" w:hint="cs"/>
          <w:sz w:val="20"/>
          <w:szCs w:val="20"/>
          <w:rtl/>
        </w:rPr>
        <w:t xml:space="preserve">*על אף מספרם הרב של היוצרים שלקחו חלק באנתולוגיה, חסרה השתתפותם של יוצרים חשובים לא מעטים הפועלים כיום. </w:t>
      </w:r>
    </w:p>
    <w:p w:rsidR="008A07C3" w:rsidRDefault="005F7EA4" w:rsidP="00E64DE9">
      <w:pPr>
        <w:pStyle w:val="a3"/>
        <w:rPr>
          <w:rFonts w:asciiTheme="majorBidi" w:hAnsiTheme="majorBidi" w:cstheme="majorBidi" w:hint="cs"/>
          <w:sz w:val="20"/>
          <w:szCs w:val="20"/>
          <w:rtl/>
        </w:rPr>
      </w:pPr>
      <w:r>
        <w:rPr>
          <w:rFonts w:asciiTheme="majorBidi" w:hAnsiTheme="majorBidi" w:cstheme="majorBidi" w:hint="cs"/>
          <w:sz w:val="20"/>
          <w:szCs w:val="20"/>
          <w:rtl/>
        </w:rPr>
        <w:t>*</w:t>
      </w:r>
      <w:r w:rsidR="008A07C3">
        <w:rPr>
          <w:rFonts w:asciiTheme="majorBidi" w:hAnsiTheme="majorBidi" w:cstheme="majorBidi" w:hint="cs"/>
          <w:sz w:val="20"/>
          <w:szCs w:val="20"/>
          <w:rtl/>
        </w:rPr>
        <w:t>יתכן שהיה צור</w:t>
      </w:r>
      <w:r>
        <w:rPr>
          <w:rFonts w:asciiTheme="majorBidi" w:hAnsiTheme="majorBidi" w:cstheme="majorBidi" w:hint="cs"/>
          <w:sz w:val="20"/>
          <w:szCs w:val="20"/>
          <w:rtl/>
        </w:rPr>
        <w:t xml:space="preserve">ך לחלק את האנתולוגיה לשני כרכים, כדי להקל על העיון בה. </w:t>
      </w:r>
    </w:p>
    <w:p w:rsidR="00081574" w:rsidRDefault="00081574" w:rsidP="00E64DE9">
      <w:pPr>
        <w:pStyle w:val="a3"/>
        <w:rPr>
          <w:rFonts w:asciiTheme="majorBidi" w:hAnsiTheme="majorBidi" w:cstheme="majorBidi" w:hint="cs"/>
          <w:sz w:val="20"/>
          <w:szCs w:val="20"/>
          <w:rtl/>
        </w:rPr>
      </w:pPr>
      <w:r>
        <w:rPr>
          <w:rFonts w:asciiTheme="majorBidi" w:hAnsiTheme="majorBidi" w:cstheme="majorBidi" w:hint="cs"/>
          <w:sz w:val="20"/>
          <w:szCs w:val="20"/>
          <w:rtl/>
        </w:rPr>
        <w:t>*מן הראוי היה להביא יצירות שלמות ולא קטעים שנותקו מהקשריהם.</w:t>
      </w:r>
    </w:p>
    <w:p w:rsidR="00081574" w:rsidRDefault="00081574" w:rsidP="00E64DE9">
      <w:pPr>
        <w:pStyle w:val="a3"/>
        <w:rPr>
          <w:rFonts w:asciiTheme="majorBidi" w:hAnsiTheme="majorBidi" w:cstheme="majorBidi" w:hint="cs"/>
          <w:sz w:val="20"/>
          <w:szCs w:val="20"/>
          <w:rtl/>
        </w:rPr>
      </w:pPr>
      <w:r>
        <w:rPr>
          <w:rFonts w:asciiTheme="majorBidi" w:hAnsiTheme="majorBidi" w:cstheme="majorBidi" w:hint="cs"/>
          <w:sz w:val="20"/>
          <w:szCs w:val="20"/>
          <w:rtl/>
        </w:rPr>
        <w:t>*</w:t>
      </w:r>
      <w:r w:rsidR="00364F99">
        <w:rPr>
          <w:rFonts w:asciiTheme="majorBidi" w:hAnsiTheme="majorBidi" w:cstheme="majorBidi" w:hint="cs"/>
          <w:sz w:val="20"/>
          <w:szCs w:val="20"/>
          <w:rtl/>
        </w:rPr>
        <w:t xml:space="preserve">אין אחידות </w:t>
      </w:r>
      <w:r>
        <w:rPr>
          <w:rFonts w:asciiTheme="majorBidi" w:hAnsiTheme="majorBidi" w:cstheme="majorBidi" w:hint="cs"/>
          <w:sz w:val="20"/>
          <w:szCs w:val="20"/>
          <w:rtl/>
        </w:rPr>
        <w:t xml:space="preserve">בשורות הביוגרפיות הקצרות שבהן כל אחד מן המשתתפים התבקש להציג  את עצמו. </w:t>
      </w:r>
    </w:p>
    <w:p w:rsidR="00110D18" w:rsidRDefault="00110D18" w:rsidP="00E64DE9">
      <w:pPr>
        <w:pStyle w:val="a3"/>
        <w:rPr>
          <w:rFonts w:asciiTheme="majorBidi" w:hAnsiTheme="majorBidi" w:cstheme="majorBidi" w:hint="cs"/>
          <w:sz w:val="20"/>
          <w:szCs w:val="20"/>
          <w:rtl/>
        </w:rPr>
      </w:pPr>
      <w:r>
        <w:rPr>
          <w:rFonts w:asciiTheme="majorBidi" w:hAnsiTheme="majorBidi" w:cstheme="majorBidi" w:hint="cs"/>
          <w:sz w:val="20"/>
          <w:szCs w:val="20"/>
          <w:rtl/>
        </w:rPr>
        <w:t xml:space="preserve">*אין אחידות גם בהיקף היצירות של כל משתתף. </w:t>
      </w:r>
    </w:p>
    <w:p w:rsidR="00081574" w:rsidRDefault="00081574" w:rsidP="00E64DE9">
      <w:pPr>
        <w:pStyle w:val="a3"/>
        <w:rPr>
          <w:rFonts w:asciiTheme="majorBidi" w:hAnsiTheme="majorBidi" w:cstheme="majorBidi" w:hint="cs"/>
          <w:sz w:val="20"/>
          <w:szCs w:val="20"/>
          <w:rtl/>
        </w:rPr>
      </w:pPr>
      <w:r>
        <w:rPr>
          <w:rFonts w:asciiTheme="majorBidi" w:hAnsiTheme="majorBidi" w:cstheme="majorBidi" w:hint="cs"/>
          <w:sz w:val="20"/>
          <w:szCs w:val="20"/>
          <w:rtl/>
        </w:rPr>
        <w:t xml:space="preserve">*"מפתח אישים ומקומות" </w:t>
      </w:r>
      <w:r>
        <w:rPr>
          <w:rFonts w:asciiTheme="majorBidi" w:hAnsiTheme="majorBidi" w:cstheme="majorBidi"/>
          <w:sz w:val="20"/>
          <w:szCs w:val="20"/>
          <w:rtl/>
        </w:rPr>
        <w:t>–</w:t>
      </w:r>
      <w:r>
        <w:rPr>
          <w:rFonts w:asciiTheme="majorBidi" w:hAnsiTheme="majorBidi" w:cstheme="majorBidi" w:hint="cs"/>
          <w:sz w:val="20"/>
          <w:szCs w:val="20"/>
          <w:rtl/>
        </w:rPr>
        <w:t xml:space="preserve"> לא ברור מה הוא כולל ומה לא. </w:t>
      </w:r>
      <w:r w:rsidR="0092465E">
        <w:rPr>
          <w:rFonts w:asciiTheme="majorBidi" w:hAnsiTheme="majorBidi" w:cstheme="majorBidi" w:hint="cs"/>
          <w:sz w:val="20"/>
          <w:szCs w:val="20"/>
          <w:rtl/>
        </w:rPr>
        <w:t>אינו שלם גם לפי ההיגיון שלו, ו</w:t>
      </w:r>
      <w:r>
        <w:rPr>
          <w:rFonts w:asciiTheme="majorBidi" w:hAnsiTheme="majorBidi" w:cstheme="majorBidi" w:hint="cs"/>
          <w:sz w:val="20"/>
          <w:szCs w:val="20"/>
          <w:rtl/>
        </w:rPr>
        <w:t xml:space="preserve">נפלו בו טעויות.  </w:t>
      </w:r>
    </w:p>
    <w:p w:rsidR="008A07C3" w:rsidRDefault="008A07C3" w:rsidP="008A07C3">
      <w:pPr>
        <w:pStyle w:val="a3"/>
        <w:rPr>
          <w:rFonts w:asciiTheme="majorBidi" w:hAnsiTheme="majorBidi" w:cstheme="majorBidi" w:hint="cs"/>
          <w:sz w:val="20"/>
          <w:szCs w:val="20"/>
          <w:rtl/>
        </w:rPr>
      </w:pPr>
      <w:r>
        <w:rPr>
          <w:rFonts w:asciiTheme="majorBidi" w:hAnsiTheme="majorBidi" w:cstheme="majorBidi" w:hint="cs"/>
          <w:sz w:val="20"/>
          <w:szCs w:val="20"/>
          <w:rtl/>
        </w:rPr>
        <w:t>*בנספח</w:t>
      </w:r>
      <w:r>
        <w:rPr>
          <w:rFonts w:asciiTheme="majorBidi" w:hAnsiTheme="majorBidi" w:cstheme="majorBidi" w:hint="cs"/>
          <w:sz w:val="20"/>
          <w:szCs w:val="20"/>
          <w:rtl/>
        </w:rPr>
        <w:t>ים</w:t>
      </w:r>
      <w:r>
        <w:rPr>
          <w:rFonts w:asciiTheme="majorBidi" w:hAnsiTheme="majorBidi" w:cstheme="majorBidi" w:hint="cs"/>
          <w:sz w:val="20"/>
          <w:szCs w:val="20"/>
          <w:rtl/>
        </w:rPr>
        <w:t xml:space="preserve">: "מפתח יצירות לפי אלף-בית" </w:t>
      </w:r>
      <w:r>
        <w:rPr>
          <w:rFonts w:asciiTheme="majorBidi" w:hAnsiTheme="majorBidi" w:cstheme="majorBidi" w:hint="cs"/>
          <w:sz w:val="20"/>
          <w:szCs w:val="20"/>
          <w:rtl/>
        </w:rPr>
        <w:t xml:space="preserve">ו"מפתח יצירות לפי שנת ההוצאה לאור" מן הראוי היה להוסיף מספרי עמודים. </w:t>
      </w:r>
    </w:p>
    <w:p w:rsidR="005F7EA4" w:rsidRDefault="005F7EA4" w:rsidP="008A07C3">
      <w:pPr>
        <w:pStyle w:val="a3"/>
        <w:rPr>
          <w:rFonts w:asciiTheme="majorBidi" w:hAnsiTheme="majorBidi" w:cstheme="majorBidi" w:hint="cs"/>
          <w:sz w:val="20"/>
          <w:szCs w:val="20"/>
          <w:rtl/>
        </w:rPr>
      </w:pPr>
      <w:r>
        <w:rPr>
          <w:rFonts w:asciiTheme="majorBidi" w:hAnsiTheme="majorBidi" w:cstheme="majorBidi" w:hint="cs"/>
          <w:sz w:val="20"/>
          <w:szCs w:val="20"/>
          <w:rtl/>
        </w:rPr>
        <w:t xml:space="preserve">*פה ושם נפלו טעויות דפוס, במיוחד בשורות הביוגרפיות, שכנראה אין מנוס מהן, בספר רחב היקף כזה. </w:t>
      </w:r>
    </w:p>
    <w:p w:rsidR="00081574" w:rsidRDefault="00081574" w:rsidP="00E64DE9">
      <w:pPr>
        <w:pStyle w:val="a3"/>
        <w:rPr>
          <w:rFonts w:asciiTheme="majorBidi" w:hAnsiTheme="majorBidi" w:cstheme="majorBidi" w:hint="cs"/>
          <w:sz w:val="20"/>
          <w:szCs w:val="20"/>
          <w:rtl/>
        </w:rPr>
      </w:pPr>
    </w:p>
    <w:p w:rsidR="008A07C3" w:rsidRDefault="008A07C3" w:rsidP="00E64DE9">
      <w:pPr>
        <w:pStyle w:val="a3"/>
        <w:rPr>
          <w:rFonts w:asciiTheme="majorBidi" w:hAnsiTheme="majorBidi" w:cstheme="majorBidi" w:hint="cs"/>
          <w:sz w:val="20"/>
          <w:szCs w:val="20"/>
          <w:rtl/>
        </w:rPr>
      </w:pPr>
      <w:r>
        <w:rPr>
          <w:rFonts w:asciiTheme="majorBidi" w:hAnsiTheme="majorBidi" w:cstheme="majorBidi" w:hint="cs"/>
          <w:sz w:val="20"/>
          <w:szCs w:val="20"/>
          <w:rtl/>
        </w:rPr>
        <w:t xml:space="preserve">אני יכולה לשער את התשובות </w:t>
      </w:r>
      <w:proofErr w:type="spellStart"/>
      <w:r>
        <w:rPr>
          <w:rFonts w:asciiTheme="majorBidi" w:hAnsiTheme="majorBidi" w:cstheme="majorBidi" w:hint="cs"/>
          <w:sz w:val="20"/>
          <w:szCs w:val="20"/>
          <w:rtl/>
        </w:rPr>
        <w:t>להערותי</w:t>
      </w:r>
      <w:proofErr w:type="spellEnd"/>
      <w:r>
        <w:rPr>
          <w:rFonts w:asciiTheme="majorBidi" w:hAnsiTheme="majorBidi" w:cstheme="majorBidi" w:hint="cs"/>
          <w:sz w:val="20"/>
          <w:szCs w:val="20"/>
          <w:rtl/>
        </w:rPr>
        <w:t xml:space="preserve"> אלה, ובכל זאת, על אף האילוצים מכל המינים והסוגים, </w:t>
      </w:r>
      <w:r w:rsidR="00A71D8F">
        <w:rPr>
          <w:rFonts w:asciiTheme="majorBidi" w:hAnsiTheme="majorBidi" w:cstheme="majorBidi" w:hint="cs"/>
          <w:sz w:val="20"/>
          <w:szCs w:val="20"/>
          <w:rtl/>
        </w:rPr>
        <w:t xml:space="preserve">שאני מוּדעת להם, </w:t>
      </w:r>
      <w:r>
        <w:rPr>
          <w:rFonts w:asciiTheme="majorBidi" w:hAnsiTheme="majorBidi" w:cstheme="majorBidi" w:hint="cs"/>
          <w:sz w:val="20"/>
          <w:szCs w:val="20"/>
          <w:rtl/>
        </w:rPr>
        <w:t>היה כדאי להקפיד יותר</w:t>
      </w:r>
      <w:r w:rsidR="006E6499">
        <w:rPr>
          <w:rFonts w:asciiTheme="majorBidi" w:hAnsiTheme="majorBidi" w:cstheme="majorBidi" w:hint="cs"/>
          <w:sz w:val="20"/>
          <w:szCs w:val="20"/>
          <w:rtl/>
        </w:rPr>
        <w:t>, במיוחד</w:t>
      </w:r>
      <w:r>
        <w:rPr>
          <w:rFonts w:asciiTheme="majorBidi" w:hAnsiTheme="majorBidi" w:cstheme="majorBidi" w:hint="cs"/>
          <w:sz w:val="20"/>
          <w:szCs w:val="20"/>
          <w:rtl/>
        </w:rPr>
        <w:t xml:space="preserve"> על מידה רבה יותר של אחידות. </w:t>
      </w:r>
    </w:p>
    <w:p w:rsidR="006E6499" w:rsidRDefault="006E6499" w:rsidP="00E64DE9">
      <w:pPr>
        <w:pStyle w:val="a3"/>
        <w:rPr>
          <w:rFonts w:asciiTheme="majorBidi" w:hAnsiTheme="majorBidi" w:cstheme="majorBidi" w:hint="cs"/>
          <w:sz w:val="20"/>
          <w:szCs w:val="20"/>
          <w:rtl/>
        </w:rPr>
      </w:pPr>
    </w:p>
    <w:p w:rsidR="006E6499" w:rsidRDefault="006E6499" w:rsidP="006E6499">
      <w:pPr>
        <w:pStyle w:val="a3"/>
        <w:jc w:val="center"/>
        <w:rPr>
          <w:rFonts w:asciiTheme="majorBidi" w:hAnsiTheme="majorBidi" w:cstheme="majorBidi" w:hint="cs"/>
          <w:sz w:val="20"/>
          <w:szCs w:val="20"/>
          <w:rtl/>
        </w:rPr>
      </w:pPr>
      <w:r>
        <w:rPr>
          <w:rFonts w:asciiTheme="majorBidi" w:hAnsiTheme="majorBidi" w:cstheme="majorBidi" w:hint="cs"/>
          <w:sz w:val="20"/>
          <w:szCs w:val="20"/>
          <w:rtl/>
        </w:rPr>
        <w:t>בברכה, בהערכה ובהוקרה,</w:t>
      </w:r>
    </w:p>
    <w:p w:rsidR="006E6499" w:rsidRDefault="006E6499" w:rsidP="006E6499">
      <w:pPr>
        <w:pStyle w:val="a3"/>
        <w:jc w:val="center"/>
        <w:rPr>
          <w:rFonts w:asciiTheme="majorBidi" w:hAnsiTheme="majorBidi" w:cstheme="majorBidi" w:hint="cs"/>
          <w:sz w:val="20"/>
          <w:szCs w:val="20"/>
          <w:rtl/>
        </w:rPr>
      </w:pPr>
    </w:p>
    <w:p w:rsidR="006E6499" w:rsidRDefault="006E6499" w:rsidP="006E6499">
      <w:pPr>
        <w:pStyle w:val="a3"/>
        <w:jc w:val="center"/>
        <w:rPr>
          <w:rFonts w:asciiTheme="majorBidi" w:hAnsiTheme="majorBidi" w:cstheme="majorBidi" w:hint="cs"/>
          <w:sz w:val="20"/>
          <w:szCs w:val="20"/>
          <w:rtl/>
        </w:rPr>
      </w:pPr>
      <w:r>
        <w:rPr>
          <w:rFonts w:asciiTheme="majorBidi" w:hAnsiTheme="majorBidi" w:cstheme="majorBidi" w:hint="cs"/>
          <w:sz w:val="20"/>
          <w:szCs w:val="20"/>
          <w:rtl/>
        </w:rPr>
        <w:t>נורית גוברין</w:t>
      </w:r>
    </w:p>
    <w:p w:rsidR="006E6499" w:rsidRDefault="006E6499" w:rsidP="00E64DE9">
      <w:pPr>
        <w:pStyle w:val="a3"/>
        <w:rPr>
          <w:rFonts w:asciiTheme="majorBidi" w:hAnsiTheme="majorBidi" w:cstheme="majorBidi" w:hint="cs"/>
          <w:sz w:val="20"/>
          <w:szCs w:val="20"/>
          <w:rtl/>
        </w:rPr>
      </w:pPr>
    </w:p>
    <w:p w:rsidR="006E6499" w:rsidRDefault="006E6499" w:rsidP="00E64DE9">
      <w:pPr>
        <w:pStyle w:val="a3"/>
        <w:rPr>
          <w:rFonts w:asciiTheme="majorBidi" w:hAnsiTheme="majorBidi" w:cstheme="majorBidi" w:hint="cs"/>
          <w:sz w:val="20"/>
          <w:szCs w:val="20"/>
          <w:rtl/>
        </w:rPr>
      </w:pPr>
    </w:p>
    <w:p w:rsidR="00491337" w:rsidRDefault="00491337" w:rsidP="00E64DE9">
      <w:pPr>
        <w:pStyle w:val="a3"/>
        <w:rPr>
          <w:rFonts w:asciiTheme="majorBidi" w:hAnsiTheme="majorBidi" w:cstheme="majorBidi" w:hint="cs"/>
          <w:sz w:val="20"/>
          <w:szCs w:val="20"/>
          <w:rtl/>
        </w:rPr>
      </w:pPr>
    </w:p>
    <w:p w:rsidR="00E64DE9" w:rsidRPr="008B38B7" w:rsidRDefault="00E64DE9" w:rsidP="008B38B7">
      <w:pPr>
        <w:pStyle w:val="a3"/>
        <w:rPr>
          <w:rFonts w:asciiTheme="majorBidi" w:hAnsiTheme="majorBidi" w:cstheme="majorBidi" w:hint="cs"/>
          <w:sz w:val="20"/>
          <w:szCs w:val="20"/>
          <w:rtl/>
        </w:rPr>
      </w:pPr>
    </w:p>
    <w:p w:rsidR="008B38B7" w:rsidRDefault="008B38B7" w:rsidP="008B38B7">
      <w:pPr>
        <w:pStyle w:val="a3"/>
        <w:rPr>
          <w:rFonts w:asciiTheme="majorBidi" w:hAnsiTheme="majorBidi" w:cstheme="majorBidi" w:hint="cs"/>
          <w:sz w:val="20"/>
          <w:szCs w:val="20"/>
          <w:rtl/>
        </w:rPr>
      </w:pPr>
    </w:p>
    <w:p w:rsidR="008B38B7" w:rsidRDefault="008B38B7" w:rsidP="008B38B7">
      <w:pPr>
        <w:pStyle w:val="a3"/>
        <w:rPr>
          <w:rFonts w:asciiTheme="majorBidi" w:hAnsiTheme="majorBidi" w:cstheme="majorBidi" w:hint="cs"/>
          <w:sz w:val="20"/>
          <w:szCs w:val="20"/>
          <w:rtl/>
        </w:rPr>
      </w:pPr>
    </w:p>
    <w:p w:rsidR="008B38B7" w:rsidRDefault="008B38B7" w:rsidP="008B38B7">
      <w:pPr>
        <w:pStyle w:val="a3"/>
        <w:rPr>
          <w:rFonts w:asciiTheme="majorBidi" w:hAnsiTheme="majorBidi" w:cstheme="majorBidi" w:hint="cs"/>
          <w:sz w:val="20"/>
          <w:szCs w:val="20"/>
          <w:rtl/>
        </w:rPr>
      </w:pPr>
    </w:p>
    <w:p w:rsidR="008B38B7" w:rsidRPr="008B38B7" w:rsidRDefault="008B38B7" w:rsidP="008B38B7">
      <w:pPr>
        <w:pStyle w:val="a3"/>
        <w:rPr>
          <w:rFonts w:asciiTheme="majorBidi" w:hAnsiTheme="majorBidi" w:cstheme="majorBidi"/>
          <w:sz w:val="20"/>
          <w:szCs w:val="20"/>
        </w:rPr>
      </w:pPr>
    </w:p>
    <w:sectPr w:rsidR="008B38B7" w:rsidRPr="008B38B7" w:rsidSect="00AF307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B7"/>
    <w:rsid w:val="00081574"/>
    <w:rsid w:val="00110D18"/>
    <w:rsid w:val="00206457"/>
    <w:rsid w:val="00364F99"/>
    <w:rsid w:val="003B431F"/>
    <w:rsid w:val="003E7269"/>
    <w:rsid w:val="00491337"/>
    <w:rsid w:val="00567F7D"/>
    <w:rsid w:val="005F7EA4"/>
    <w:rsid w:val="006B4888"/>
    <w:rsid w:val="006E6499"/>
    <w:rsid w:val="007B4210"/>
    <w:rsid w:val="00893B66"/>
    <w:rsid w:val="008A07C3"/>
    <w:rsid w:val="008B38B7"/>
    <w:rsid w:val="00911894"/>
    <w:rsid w:val="0092465E"/>
    <w:rsid w:val="009A4A3D"/>
    <w:rsid w:val="00A71D8F"/>
    <w:rsid w:val="00AF3072"/>
    <w:rsid w:val="00DD5687"/>
    <w:rsid w:val="00DE1810"/>
    <w:rsid w:val="00E64DE9"/>
    <w:rsid w:val="00F1179E"/>
    <w:rsid w:val="00F17987"/>
    <w:rsid w:val="00FD22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38B7"/>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38B7"/>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454</Words>
  <Characters>2272</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2017-10-17T07:42:00Z</dcterms:created>
  <dcterms:modified xsi:type="dcterms:W3CDTF">2017-10-17T08:57:00Z</dcterms:modified>
</cp:coreProperties>
</file>